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32" w:type="dxa"/>
        <w:jc w:val="center"/>
        <w:tblInd w:w="-1182" w:type="dxa"/>
        <w:tblCellMar>
          <w:left w:w="72" w:type="dxa"/>
          <w:right w:w="72" w:type="dxa"/>
        </w:tblCellMar>
        <w:tblLook w:val="0000"/>
      </w:tblPr>
      <w:tblGrid>
        <w:gridCol w:w="2374"/>
        <w:gridCol w:w="4819"/>
        <w:gridCol w:w="2139"/>
      </w:tblGrid>
      <w:tr w:rsidR="00050415" w:rsidRPr="002B1107" w:rsidTr="00D177FD">
        <w:trPr>
          <w:trHeight w:val="20"/>
          <w:jc w:val="center"/>
        </w:trPr>
        <w:tc>
          <w:tcPr>
            <w:tcW w:w="93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50415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4545965</wp:posOffset>
                  </wp:positionH>
                  <wp:positionV relativeFrom="paragraph">
                    <wp:posOffset>157480</wp:posOffset>
                  </wp:positionV>
                  <wp:extent cx="1181100" cy="666750"/>
                  <wp:effectExtent l="0" t="0" r="0" b="0"/>
                  <wp:wrapNone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F5F8C" w:rsidRPr="006F5F8C">
              <w:rPr>
                <w:noProof/>
                <w:lang w:eastAsia="es-MX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0.35pt;margin-top:.7pt;width:87.15pt;height:48.15pt;z-index:-251655168;mso-wrap-style:tight;mso-position-horizontal-relative:text;mso-position-vertical-relative:text">
                  <v:imagedata r:id="rId7" o:title="" cropright="13304f"/>
                </v:shape>
                <o:OLEObject Type="Embed" ProgID="PBrush" ShapeID="_x0000_s1026" DrawAspect="Content" ObjectID="_1500379782" r:id="rId8"/>
              </w:pict>
            </w:r>
          </w:p>
          <w:p w:rsidR="00050415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Bienes Inmuebles, Infraestructura y Construcciones en Proceso</w:t>
            </w:r>
          </w:p>
          <w:p w:rsidR="00050415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 xml:space="preserve">A </w:t>
            </w:r>
            <w:r w:rsidR="00761FEF">
              <w:rPr>
                <w:szCs w:val="18"/>
                <w:lang w:val="es-MX"/>
              </w:rPr>
              <w:t>Junio de</w:t>
            </w:r>
            <w:r>
              <w:rPr>
                <w:szCs w:val="18"/>
                <w:lang w:val="es-MX"/>
              </w:rPr>
              <w:t xml:space="preserve"> 201</w:t>
            </w:r>
            <w:r w:rsidR="00761FEF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.</w:t>
            </w:r>
          </w:p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</w:p>
          <w:p w:rsidR="00050415" w:rsidRPr="006E6D0A" w:rsidRDefault="00050415" w:rsidP="00202CA7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( Pesos)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Código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br w:type="page"/>
              <w:t>Descripción del Bien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050415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Valor en libros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12310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5C7655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Terrenos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761FEF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1,415,061,282.00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12330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B10B04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Edificios no Residenciales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761FEF" w:rsidP="00F54341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408,886,128.00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F54341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12351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1D1F4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Edificación Habitacional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761FEF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4,646,337.00</w:t>
            </w:r>
          </w:p>
        </w:tc>
      </w:tr>
      <w:tr w:rsidR="00050415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Pr="006E6D0A" w:rsidRDefault="00DC39C3" w:rsidP="00636755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</w:t>
            </w:r>
            <w:r w:rsidR="00636755">
              <w:rPr>
                <w:szCs w:val="18"/>
                <w:lang w:val="es-MX"/>
              </w:rPr>
              <w:t>35</w:t>
            </w:r>
            <w:r>
              <w:rPr>
                <w:szCs w:val="18"/>
                <w:lang w:val="es-MX"/>
              </w:rPr>
              <w:t>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63023D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Edificación no Habitacional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0415" w:rsidRDefault="00761FEF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188,460,895.00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636755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</w:t>
            </w:r>
            <w:r w:rsidR="00636755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023D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Construcción de Obras para el Abastecimiento de Agua, Petróleo, Gas, Electricidad y Telecomunicación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761FEF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1,507,711,255.00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636755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</w:t>
            </w:r>
            <w:r w:rsidR="00636755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023D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División de Terrenos y Construcción</w:t>
            </w:r>
            <w:r w:rsidR="006E0933">
              <w:rPr>
                <w:szCs w:val="18"/>
                <w:lang w:val="es-MX"/>
              </w:rPr>
              <w:t xml:space="preserve"> de Obras de Urbanización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1,472,632,373.00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636755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</w:t>
            </w:r>
            <w:r w:rsidR="00636755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5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Construcción de Vías de Comunicación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1,615,565,546.00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636755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</w:t>
            </w:r>
            <w:r w:rsidR="00636755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6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6755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Otras</w:t>
            </w:r>
            <w:r w:rsidR="006E0933">
              <w:rPr>
                <w:szCs w:val="18"/>
                <w:lang w:val="es-MX"/>
              </w:rPr>
              <w:t xml:space="preserve"> Construcciones de Ingeniería Civil u Obra Pesada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2,230,047,943.00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DC39C3" w:rsidP="00765DEE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</w:t>
            </w:r>
            <w:r w:rsidR="00765DEE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7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Instalaciones y Equipamiento en Construcciones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303,678,666.00</w:t>
            </w:r>
          </w:p>
        </w:tc>
      </w:tr>
      <w:tr w:rsidR="0063023D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6E6D0A" w:rsidRDefault="00765DEE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1235</w:t>
            </w:r>
            <w:r w:rsidR="00DC39C3">
              <w:rPr>
                <w:szCs w:val="18"/>
                <w:lang w:val="es-MX"/>
              </w:rPr>
              <w:t>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E0933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Trabajos de Acabados en Edificaciones y Otros Trabajos Especializados en Proceso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4,591,632.00</w:t>
            </w:r>
          </w:p>
        </w:tc>
      </w:tr>
      <w:tr w:rsidR="009E12EE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12390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9E12EE" w:rsidP="009E12EE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bienes inmuebles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12EE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800,000.00</w:t>
            </w:r>
          </w:p>
        </w:tc>
      </w:tr>
      <w:tr w:rsidR="0063023D" w:rsidRPr="002B1107" w:rsidTr="00D177FD">
        <w:trPr>
          <w:trHeight w:val="20"/>
          <w:jc w:val="center"/>
        </w:trPr>
        <w:tc>
          <w:tcPr>
            <w:tcW w:w="7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Default="0063023D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SUMA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3023D" w:rsidRPr="00933504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u w:val="double"/>
                <w:lang w:val="es-MX"/>
              </w:rPr>
            </w:pPr>
            <w:r>
              <w:rPr>
                <w:szCs w:val="18"/>
                <w:u w:val="double"/>
                <w:lang w:val="es-MX"/>
              </w:rPr>
              <w:t>9,152,081,750.00</w:t>
            </w:r>
          </w:p>
        </w:tc>
      </w:tr>
    </w:tbl>
    <w:p w:rsidR="00050415" w:rsidRDefault="00050415" w:rsidP="00050415"/>
    <w:p w:rsidR="000C59AF" w:rsidRDefault="001D00C6"/>
    <w:p w:rsidR="00933504" w:rsidRDefault="00933504"/>
    <w:p w:rsidR="00C106D0" w:rsidRDefault="00C106D0"/>
    <w:p w:rsidR="003E2B1E" w:rsidRDefault="003E2B1E"/>
    <w:p w:rsidR="003E2B1E" w:rsidRDefault="003E2B1E"/>
    <w:p w:rsidR="003E2B1E" w:rsidRDefault="003E2B1E"/>
    <w:p w:rsidR="003E2B1E" w:rsidRDefault="003E2B1E"/>
    <w:p w:rsidR="003E2B1E" w:rsidRDefault="003E2B1E"/>
    <w:p w:rsidR="003E2B1E" w:rsidRDefault="003E2B1E"/>
    <w:p w:rsidR="003E2B1E" w:rsidRDefault="003E2B1E"/>
    <w:p w:rsidR="003E2B1E" w:rsidRDefault="003E2B1E"/>
    <w:p w:rsidR="003E2B1E" w:rsidRDefault="003E2B1E"/>
    <w:p w:rsidR="003E2B1E" w:rsidRDefault="003E2B1E"/>
    <w:p w:rsidR="003E2B1E" w:rsidRDefault="003E2B1E"/>
    <w:p w:rsidR="003E2B1E" w:rsidRDefault="003E2B1E"/>
    <w:p w:rsidR="003E2B1E" w:rsidRDefault="003E2B1E"/>
    <w:p w:rsidR="003E2B1E" w:rsidRDefault="003E2B1E"/>
    <w:p w:rsidR="003E2B1E" w:rsidRDefault="003E2B1E"/>
    <w:p w:rsidR="00C106D0" w:rsidRDefault="00C106D0"/>
    <w:p w:rsidR="00C106D0" w:rsidRDefault="00C106D0"/>
    <w:tbl>
      <w:tblPr>
        <w:tblW w:w="9332" w:type="dxa"/>
        <w:jc w:val="center"/>
        <w:tblInd w:w="-1182" w:type="dxa"/>
        <w:tblCellMar>
          <w:left w:w="72" w:type="dxa"/>
          <w:right w:w="72" w:type="dxa"/>
        </w:tblCellMar>
        <w:tblLook w:val="0000"/>
      </w:tblPr>
      <w:tblGrid>
        <w:gridCol w:w="2374"/>
        <w:gridCol w:w="4819"/>
        <w:gridCol w:w="2139"/>
      </w:tblGrid>
      <w:tr w:rsidR="00C106D0" w:rsidRPr="002B1107" w:rsidTr="00D177FD">
        <w:trPr>
          <w:trHeight w:val="20"/>
          <w:jc w:val="center"/>
        </w:trPr>
        <w:tc>
          <w:tcPr>
            <w:tcW w:w="93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4545965</wp:posOffset>
                  </wp:positionH>
                  <wp:positionV relativeFrom="paragraph">
                    <wp:posOffset>157480</wp:posOffset>
                  </wp:positionV>
                  <wp:extent cx="1181100" cy="66675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F5F8C" w:rsidRPr="006F5F8C">
              <w:rPr>
                <w:noProof/>
                <w:lang w:eastAsia="es-MX"/>
              </w:rPr>
              <w:pict>
                <v:shape id="_x0000_s1027" type="#_x0000_t75" style="position:absolute;left:0;text-align:left;margin-left:20.35pt;margin-top:.7pt;width:87.15pt;height:48.15pt;z-index:-251652096;mso-wrap-style:tight;mso-position-horizontal-relative:text;mso-position-vertical-relative:text">
                  <v:imagedata r:id="rId7" o:title="" cropright="13304f"/>
                </v:shape>
                <o:OLEObject Type="Embed" ProgID="PBrush" ShapeID="_x0000_s1027" DrawAspect="Content" ObjectID="_1500379783" r:id="rId9"/>
              </w:pict>
            </w:r>
          </w:p>
          <w:p w:rsidR="00C106D0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Bienes Muebles</w:t>
            </w:r>
          </w:p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 junio de 201</w:t>
            </w:r>
            <w:r w:rsidR="003E2B1E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.</w:t>
            </w:r>
          </w:p>
          <w:p w:rsidR="00C106D0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</w:p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(Miles de Pesos)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Código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br w:type="page"/>
              <w:t>Descripción del Bien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Valor en libros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12411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Muebles de Oficina y Estantería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113,259,067.00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12412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Muebles, Excepto de Oficina y Estantería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3,290,253.00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12413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 de Cómputo y de Tecnologías de la Información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285,326,411.00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12419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Mobiliarios y Equipos de Administración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10,436,876.00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12421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Equipos y Aparatos Audiovisuales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54,054,821.00</w:t>
            </w:r>
          </w:p>
        </w:tc>
      </w:tr>
      <w:tr w:rsidR="00585C11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5C11" w:rsidRDefault="00585C11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12422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5C11" w:rsidRDefault="00585C11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Aparatos deportivos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5C11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11,403,159.00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12423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Cámaras Fotográficas y de Video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15,261,042.00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12429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 Mobiliario y Equipo Educacional y Recreativo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4,823,432.00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12431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 Médico y de Laboratorio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3E2B1E" w:rsidP="0052433D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33,120,744.00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12432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Instrumental Médico y de Laboratorio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21,021,370.00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12441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Automóviles y Camiones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941,997,362.00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12443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 Aeroespacial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205,636,748.00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12445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Embarcaciones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2,881,802.00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12449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Equipos de Transporte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878,624.00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12450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Equipos de Defensa y Seguridad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127,181,019.00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Maquinaria y Equipo Agropecuario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3E2B1E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4,655,996.00</w:t>
            </w:r>
          </w:p>
        </w:tc>
      </w:tr>
      <w:tr w:rsidR="00971D4A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12462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Maquinaria y Equipo Industrial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BD2FE5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12,249,540.00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Maquinaria y Equipo de Construcción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BD2FE5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13,778,515.00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Sistemas de Aire Acondicionado, Calefacción y de Refrigeración Industrial y Comercial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BD2FE5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3,854,408.00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12465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 de Comunicación y Telecomunicación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BD2FE5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175,822,765.00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12466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Equipos de Generación Eléctrica, Aparatos y Accesorios Eléctricos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BD2FE5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11,436,077.00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12467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Herramientas y Maquinas-herramienta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BD2FE5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12,640,818.00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1269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Equipos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BD2FE5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32,649,807.00</w:t>
            </w:r>
          </w:p>
        </w:tc>
      </w:tr>
      <w:tr w:rsidR="00C106D0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Pr="006E6D0A" w:rsidRDefault="00C106D0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12471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C106D0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Bienes Artísticos, Culturales y Científicos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06D0" w:rsidRDefault="00BD2FE5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10,925,240.00</w:t>
            </w:r>
          </w:p>
        </w:tc>
      </w:tr>
      <w:tr w:rsidR="00971D4A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12473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Objetos de Valor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1D4A" w:rsidRDefault="00971D4A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5,900.00</w:t>
            </w:r>
          </w:p>
        </w:tc>
      </w:tr>
      <w:tr w:rsidR="005827E6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B4BAB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12483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B4BAB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Aves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B4BAB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65,174.00</w:t>
            </w:r>
          </w:p>
        </w:tc>
      </w:tr>
      <w:tr w:rsidR="005827E6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B4BAB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12484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B4BAB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Ovinos y Caprinos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906,000.00</w:t>
            </w:r>
          </w:p>
        </w:tc>
      </w:tr>
      <w:tr w:rsidR="005827E6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12486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Equinos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209,300.00</w:t>
            </w:r>
          </w:p>
        </w:tc>
      </w:tr>
      <w:tr w:rsidR="005827E6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12487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Especies menores y de zoológico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480,000.00</w:t>
            </w:r>
          </w:p>
        </w:tc>
      </w:tr>
      <w:tr w:rsidR="005827E6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lastRenderedPageBreak/>
              <w:t>12488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Árboles y plantas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40,000.00</w:t>
            </w:r>
          </w:p>
        </w:tc>
      </w:tr>
      <w:tr w:rsidR="005827E6" w:rsidRPr="002B1107" w:rsidTr="00933504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12489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activos biológicos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490,000.00</w:t>
            </w:r>
          </w:p>
        </w:tc>
      </w:tr>
      <w:tr w:rsidR="005827E6" w:rsidRPr="002B1107" w:rsidTr="00D177FD">
        <w:trPr>
          <w:trHeight w:val="20"/>
          <w:jc w:val="center"/>
        </w:trPr>
        <w:tc>
          <w:tcPr>
            <w:tcW w:w="7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SUMA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Pr="00F35577" w:rsidRDefault="005827E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u w:val="double"/>
                <w:lang w:val="es-MX"/>
              </w:rPr>
            </w:pPr>
            <w:r>
              <w:rPr>
                <w:szCs w:val="18"/>
                <w:u w:val="double"/>
                <w:lang w:val="es-MX"/>
              </w:rPr>
              <w:t>2,110,782,270.00</w:t>
            </w:r>
          </w:p>
        </w:tc>
      </w:tr>
    </w:tbl>
    <w:p w:rsidR="00C106D0" w:rsidRDefault="00C106D0"/>
    <w:p w:rsidR="00933504" w:rsidRDefault="00933504"/>
    <w:p w:rsidR="00933504" w:rsidRDefault="00933504"/>
    <w:p w:rsidR="00552D59" w:rsidRDefault="00552D59"/>
    <w:tbl>
      <w:tblPr>
        <w:tblW w:w="9332" w:type="dxa"/>
        <w:jc w:val="center"/>
        <w:tblInd w:w="-1182" w:type="dxa"/>
        <w:tblCellMar>
          <w:left w:w="72" w:type="dxa"/>
          <w:right w:w="72" w:type="dxa"/>
        </w:tblCellMar>
        <w:tblLook w:val="0000"/>
      </w:tblPr>
      <w:tblGrid>
        <w:gridCol w:w="2374"/>
        <w:gridCol w:w="4819"/>
        <w:gridCol w:w="2139"/>
      </w:tblGrid>
      <w:tr w:rsidR="00933504" w:rsidRPr="002B1107" w:rsidTr="00D177FD">
        <w:trPr>
          <w:trHeight w:val="20"/>
          <w:jc w:val="center"/>
        </w:trPr>
        <w:tc>
          <w:tcPr>
            <w:tcW w:w="93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933504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4545965</wp:posOffset>
                  </wp:positionH>
                  <wp:positionV relativeFrom="paragraph">
                    <wp:posOffset>157480</wp:posOffset>
                  </wp:positionV>
                  <wp:extent cx="1181100" cy="666750"/>
                  <wp:effectExtent l="0" t="0" r="0" b="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F5F8C" w:rsidRPr="006F5F8C">
              <w:rPr>
                <w:noProof/>
                <w:lang w:eastAsia="es-MX"/>
              </w:rPr>
              <w:pict>
                <v:shape id="_x0000_s1028" type="#_x0000_t75" style="position:absolute;left:0;text-align:left;margin-left:20.35pt;margin-top:.7pt;width:87.15pt;height:48.15pt;z-index:-251649024;mso-wrap-style:tight;mso-position-horizontal-relative:text;mso-position-vertical-relative:text">
                  <v:imagedata r:id="rId7" o:title="" cropright="13304f"/>
                </v:shape>
                <o:OLEObject Type="Embed" ProgID="PBrush" ShapeID="_x0000_s1028" DrawAspect="Content" ObjectID="_1500379784" r:id="rId10"/>
              </w:pict>
            </w:r>
          </w:p>
          <w:p w:rsidR="00933504" w:rsidRPr="006E6D0A" w:rsidRDefault="00F35577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Activos Intangibles</w:t>
            </w:r>
          </w:p>
          <w:p w:rsidR="00933504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A junio de 201</w:t>
            </w:r>
            <w:r w:rsidR="005827E6">
              <w:rPr>
                <w:szCs w:val="18"/>
                <w:lang w:val="es-MX"/>
              </w:rPr>
              <w:t>5</w:t>
            </w:r>
            <w:r>
              <w:rPr>
                <w:szCs w:val="18"/>
                <w:lang w:val="es-MX"/>
              </w:rPr>
              <w:t>.</w:t>
            </w:r>
          </w:p>
          <w:p w:rsidR="00933504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</w:p>
          <w:p w:rsidR="00933504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(Miles de Pesos)</w:t>
            </w:r>
          </w:p>
        </w:tc>
      </w:tr>
      <w:tr w:rsidR="00933504" w:rsidRPr="002B1107" w:rsidTr="00D177FD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Código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br w:type="page"/>
              <w:t>Descripción del Bien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 w:rsidRPr="006E6D0A">
              <w:rPr>
                <w:szCs w:val="18"/>
                <w:lang w:val="es-MX"/>
              </w:rPr>
              <w:t>Valor en libros</w:t>
            </w:r>
          </w:p>
        </w:tc>
      </w:tr>
      <w:tr w:rsidR="00933504" w:rsidRPr="002B1107" w:rsidTr="00D177FD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4E36D1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12510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F35577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Software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5827E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174,599.00</w:t>
            </w:r>
          </w:p>
        </w:tc>
      </w:tr>
      <w:tr w:rsidR="00933504" w:rsidRPr="002B1107" w:rsidTr="00D177FD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4E36D1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12541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552D59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Licencias Informáticas e Intelectuales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6E6D0A" w:rsidRDefault="005827E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84,731,697.00</w:t>
            </w:r>
          </w:p>
        </w:tc>
      </w:tr>
      <w:tr w:rsidR="005827E6" w:rsidRPr="002B1107" w:rsidTr="00D177FD">
        <w:trPr>
          <w:trHeight w:val="20"/>
          <w:jc w:val="center"/>
        </w:trPr>
        <w:tc>
          <w:tcPr>
            <w:tcW w:w="2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12590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D177FD">
            <w:pPr>
              <w:pStyle w:val="Texto"/>
              <w:spacing w:line="231" w:lineRule="exact"/>
              <w:ind w:firstLine="0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Otros Activos Intangibles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27E6" w:rsidRDefault="005827E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5,907,057.00</w:t>
            </w:r>
          </w:p>
        </w:tc>
      </w:tr>
      <w:tr w:rsidR="00933504" w:rsidRPr="002B1107" w:rsidTr="00D177FD">
        <w:trPr>
          <w:trHeight w:val="20"/>
          <w:jc w:val="center"/>
        </w:trPr>
        <w:tc>
          <w:tcPr>
            <w:tcW w:w="7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Default="00933504" w:rsidP="00D177FD">
            <w:pPr>
              <w:pStyle w:val="Texto"/>
              <w:spacing w:line="231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SUMA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3504" w:rsidRPr="00552D59" w:rsidRDefault="005827E6" w:rsidP="00552D59">
            <w:pPr>
              <w:pStyle w:val="Texto"/>
              <w:spacing w:line="231" w:lineRule="exact"/>
              <w:ind w:firstLine="0"/>
              <w:jc w:val="right"/>
              <w:rPr>
                <w:szCs w:val="18"/>
                <w:u w:val="double"/>
                <w:lang w:val="es-MX"/>
              </w:rPr>
            </w:pPr>
            <w:r>
              <w:rPr>
                <w:szCs w:val="18"/>
                <w:u w:val="double"/>
                <w:lang w:val="es-MX"/>
              </w:rPr>
              <w:t>90,803,353.00</w:t>
            </w:r>
          </w:p>
        </w:tc>
      </w:tr>
    </w:tbl>
    <w:p w:rsidR="00933504" w:rsidRDefault="00933504"/>
    <w:sectPr w:rsidR="00933504" w:rsidSect="00B96E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0C6" w:rsidRDefault="001D00C6" w:rsidP="00C106D0">
      <w:r>
        <w:separator/>
      </w:r>
    </w:p>
  </w:endnote>
  <w:endnote w:type="continuationSeparator" w:id="0">
    <w:p w:rsidR="001D00C6" w:rsidRDefault="001D00C6" w:rsidP="00C106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1D6" w:rsidRDefault="007201D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6D0" w:rsidRDefault="00C106D0">
    <w:pPr>
      <w:pStyle w:val="Piedepgina"/>
    </w:pPr>
    <w:r>
      <w:t>Nota: Sin incluir sector Paraestatal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1D6" w:rsidRDefault="007201D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0C6" w:rsidRDefault="001D00C6" w:rsidP="00C106D0">
      <w:r>
        <w:separator/>
      </w:r>
    </w:p>
  </w:footnote>
  <w:footnote w:type="continuationSeparator" w:id="0">
    <w:p w:rsidR="001D00C6" w:rsidRDefault="001D00C6" w:rsidP="00C106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1D6" w:rsidRDefault="007201D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6D0" w:rsidRPr="00C106D0" w:rsidRDefault="00C106D0" w:rsidP="00C106D0">
    <w:pPr>
      <w:pStyle w:val="Encabezado"/>
      <w:jc w:val="both"/>
    </w:pPr>
    <w:r>
      <w:t>En cumplimiento al Art. 27 segundo párrafo de la Ley General de Contab</w:t>
    </w:r>
    <w:r w:rsidR="007201D6">
      <w:t>ilidad Gubernamental se presenta</w:t>
    </w:r>
    <w:r>
      <w:t xml:space="preserve"> el Inventario de Bienes del Gobierno del Estado de Oaxaca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1D6" w:rsidRDefault="007201D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0415"/>
    <w:rsid w:val="00050415"/>
    <w:rsid w:val="000B38D8"/>
    <w:rsid w:val="000B56D1"/>
    <w:rsid w:val="00183D17"/>
    <w:rsid w:val="001D00C6"/>
    <w:rsid w:val="001D1F46"/>
    <w:rsid w:val="00202CA7"/>
    <w:rsid w:val="003E2B1E"/>
    <w:rsid w:val="004E36D1"/>
    <w:rsid w:val="0052433D"/>
    <w:rsid w:val="00552D59"/>
    <w:rsid w:val="005827E6"/>
    <w:rsid w:val="00585C11"/>
    <w:rsid w:val="005C7655"/>
    <w:rsid w:val="0063023D"/>
    <w:rsid w:val="00636755"/>
    <w:rsid w:val="006E0933"/>
    <w:rsid w:val="006F5F8C"/>
    <w:rsid w:val="007201D6"/>
    <w:rsid w:val="00761FEF"/>
    <w:rsid w:val="00765DEE"/>
    <w:rsid w:val="00933504"/>
    <w:rsid w:val="00971D4A"/>
    <w:rsid w:val="009E12EE"/>
    <w:rsid w:val="00B10B04"/>
    <w:rsid w:val="00B4245C"/>
    <w:rsid w:val="00B674E4"/>
    <w:rsid w:val="00BA273F"/>
    <w:rsid w:val="00BD2FE5"/>
    <w:rsid w:val="00C106D0"/>
    <w:rsid w:val="00C421D3"/>
    <w:rsid w:val="00CF16E2"/>
    <w:rsid w:val="00D42CE7"/>
    <w:rsid w:val="00DC39C3"/>
    <w:rsid w:val="00F35577"/>
    <w:rsid w:val="00F41F64"/>
    <w:rsid w:val="00F54341"/>
    <w:rsid w:val="00F55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4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050415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  <w:lang w:val="es-ES"/>
    </w:rPr>
  </w:style>
  <w:style w:type="character" w:customStyle="1" w:styleId="TextoCar">
    <w:name w:val="Texto Car"/>
    <w:link w:val="Texto"/>
    <w:locked/>
    <w:rsid w:val="00050415"/>
    <w:rPr>
      <w:rFonts w:ascii="Arial" w:eastAsia="Times New Roman" w:hAnsi="Arial" w:cs="Arial"/>
      <w:sz w:val="18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106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106D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106D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106D0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459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2014-09-24T19:48:00Z</cp:lastPrinted>
  <dcterms:created xsi:type="dcterms:W3CDTF">2015-08-06T20:23:00Z</dcterms:created>
  <dcterms:modified xsi:type="dcterms:W3CDTF">2015-08-06T20:23:00Z</dcterms:modified>
</cp:coreProperties>
</file>