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6A" w:rsidRPr="00A627CA" w:rsidRDefault="00C6126A" w:rsidP="00C6126A">
      <w:pPr>
        <w:pStyle w:val="Ttulo1"/>
        <w:jc w:val="center"/>
        <w:rPr>
          <w:rFonts w:ascii="Tahoma" w:hAnsi="Tahoma" w:cs="Tahoma"/>
          <w:color w:val="943634" w:themeColor="accent2" w:themeShade="BF"/>
        </w:rPr>
      </w:pPr>
      <w:r w:rsidRPr="00A627CA">
        <w:rPr>
          <w:rFonts w:ascii="Tahoma" w:hAnsi="Tahoma" w:cs="Tahoma"/>
          <w:color w:val="943634" w:themeColor="accent2" w:themeShade="BF"/>
        </w:rPr>
        <w:t xml:space="preserve">PLAN Anual de Trabajo del Consejo </w:t>
      </w:r>
      <w:r w:rsidR="00ED4967">
        <w:rPr>
          <w:rFonts w:ascii="Tahoma" w:hAnsi="Tahoma" w:cs="Tahoma"/>
          <w:color w:val="943634" w:themeColor="accent2" w:themeShade="BF"/>
        </w:rPr>
        <w:t xml:space="preserve">Estatal </w:t>
      </w:r>
      <w:r w:rsidRPr="00A627CA">
        <w:rPr>
          <w:rFonts w:ascii="Tahoma" w:hAnsi="Tahoma" w:cs="Tahoma"/>
          <w:color w:val="943634" w:themeColor="accent2" w:themeShade="BF"/>
        </w:rPr>
        <w:t xml:space="preserve"> de Armonización Contable</w:t>
      </w:r>
      <w:r w:rsidR="00ED4967">
        <w:rPr>
          <w:rFonts w:ascii="Tahoma" w:hAnsi="Tahoma" w:cs="Tahoma"/>
          <w:color w:val="943634" w:themeColor="accent2" w:themeShade="BF"/>
        </w:rPr>
        <w:t xml:space="preserve"> de Oaxaca</w:t>
      </w:r>
      <w:r w:rsidRPr="00A627CA">
        <w:rPr>
          <w:rFonts w:ascii="Tahoma" w:hAnsi="Tahoma" w:cs="Tahoma"/>
          <w:color w:val="943634" w:themeColor="accent2" w:themeShade="BF"/>
        </w:rPr>
        <w:t xml:space="preserve"> para 2016.</w:t>
      </w:r>
      <w:bookmarkStart w:id="0" w:name="_GoBack"/>
      <w:bookmarkEnd w:id="0"/>
    </w:p>
    <w:p w:rsidR="00C6126A" w:rsidRPr="00C6126A" w:rsidRDefault="00C6126A" w:rsidP="0089360E">
      <w:pPr>
        <w:spacing w:after="0" w:line="240" w:lineRule="auto"/>
        <w:jc w:val="both"/>
        <w:rPr>
          <w:rFonts w:ascii="Tahoma" w:eastAsia="Times New Roman" w:hAnsi="Tahoma" w:cs="Tahoma"/>
          <w:szCs w:val="21"/>
          <w:lang w:eastAsia="es-MX"/>
        </w:rPr>
      </w:pPr>
    </w:p>
    <w:p w:rsidR="00C6126A" w:rsidRPr="00A627CA" w:rsidRDefault="00C6126A" w:rsidP="0089360E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es-MX"/>
        </w:rPr>
      </w:pPr>
      <w:r w:rsidRPr="00C6126A">
        <w:rPr>
          <w:rFonts w:ascii="Tahoma" w:eastAsia="Times New Roman" w:hAnsi="Tahoma" w:cs="Tahoma"/>
          <w:szCs w:val="24"/>
          <w:lang w:eastAsia="es-MX"/>
        </w:rPr>
        <w:t xml:space="preserve">Con fundamento en el artículo 6, 7 y 9 de la Ley General de Contabilidad Gubernamental, </w:t>
      </w:r>
      <w:r w:rsidR="000F7783">
        <w:rPr>
          <w:rFonts w:ascii="Tahoma" w:eastAsia="Times New Roman" w:hAnsi="Tahoma" w:cs="Tahoma"/>
          <w:szCs w:val="24"/>
          <w:lang w:eastAsia="es-MX"/>
        </w:rPr>
        <w:t xml:space="preserve">numeral 12 fracción III de  las Reglas de Operación de los Consejos de Armonización Contable de las Entidades Federativas y </w:t>
      </w:r>
      <w:r w:rsidR="000F7783">
        <w:rPr>
          <w:rFonts w:ascii="Tahoma" w:eastAsia="Times New Roman" w:hAnsi="Tahoma" w:cs="Tahoma"/>
          <w:lang w:eastAsia="es-MX"/>
        </w:rPr>
        <w:t>a</w:t>
      </w:r>
      <w:r w:rsidR="000F7783" w:rsidRPr="000F7783">
        <w:rPr>
          <w:rFonts w:ascii="Tahoma" w:eastAsia="Times New Roman" w:hAnsi="Tahoma" w:cs="Tahoma"/>
          <w:lang w:eastAsia="es-MX"/>
        </w:rPr>
        <w:t>rtículo 11 fracción VII del Decreto por el que se crea el Consejo Estatal de Armonización Contable de Oaxaca</w:t>
      </w:r>
      <w:r w:rsidR="000F7783">
        <w:rPr>
          <w:rFonts w:ascii="Tahoma" w:eastAsia="Times New Roman" w:hAnsi="Tahoma" w:cs="Tahoma"/>
          <w:lang w:eastAsia="es-MX"/>
        </w:rPr>
        <w:t>,</w:t>
      </w:r>
      <w:r w:rsidR="000F7783" w:rsidRPr="00C6126A">
        <w:rPr>
          <w:rFonts w:ascii="Tahoma" w:eastAsia="Times New Roman" w:hAnsi="Tahoma" w:cs="Tahoma"/>
          <w:szCs w:val="24"/>
          <w:lang w:eastAsia="es-MX"/>
        </w:rPr>
        <w:t xml:space="preserve"> </w:t>
      </w:r>
      <w:r w:rsidRPr="00C6126A">
        <w:rPr>
          <w:rFonts w:ascii="Tahoma" w:eastAsia="Times New Roman" w:hAnsi="Tahoma" w:cs="Tahoma"/>
          <w:szCs w:val="24"/>
          <w:lang w:eastAsia="es-MX"/>
        </w:rPr>
        <w:t xml:space="preserve">el Consejo </w:t>
      </w:r>
      <w:r w:rsidR="000F7783">
        <w:rPr>
          <w:rFonts w:ascii="Tahoma" w:eastAsia="Times New Roman" w:hAnsi="Tahoma" w:cs="Tahoma"/>
          <w:szCs w:val="24"/>
          <w:lang w:eastAsia="es-MX"/>
        </w:rPr>
        <w:t xml:space="preserve">Estatal </w:t>
      </w:r>
      <w:r w:rsidRPr="00C6126A">
        <w:rPr>
          <w:rFonts w:ascii="Tahoma" w:eastAsia="Times New Roman" w:hAnsi="Tahoma" w:cs="Tahoma"/>
          <w:szCs w:val="24"/>
          <w:lang w:eastAsia="es-MX"/>
        </w:rPr>
        <w:t xml:space="preserve">de Armonización Contable </w:t>
      </w:r>
      <w:r w:rsidR="000F7783">
        <w:rPr>
          <w:rFonts w:ascii="Tahoma" w:eastAsia="Times New Roman" w:hAnsi="Tahoma" w:cs="Tahoma"/>
          <w:szCs w:val="24"/>
          <w:lang w:eastAsia="es-MX"/>
        </w:rPr>
        <w:t xml:space="preserve">de Oaxaca </w:t>
      </w:r>
      <w:r w:rsidRPr="00C6126A">
        <w:rPr>
          <w:rFonts w:ascii="Tahoma" w:eastAsia="Times New Roman" w:hAnsi="Tahoma" w:cs="Tahoma"/>
          <w:szCs w:val="24"/>
          <w:lang w:eastAsia="es-MX"/>
        </w:rPr>
        <w:t>aprobó el siguiente:</w:t>
      </w:r>
    </w:p>
    <w:p w:rsidR="00C6126A" w:rsidRPr="00C6126A" w:rsidRDefault="00C6126A" w:rsidP="00C6126A">
      <w:pPr>
        <w:spacing w:after="0" w:line="240" w:lineRule="auto"/>
        <w:rPr>
          <w:rFonts w:ascii="Tahoma" w:eastAsia="Times New Roman" w:hAnsi="Tahoma" w:cs="Tahoma"/>
          <w:szCs w:val="21"/>
          <w:lang w:eastAsia="es-MX"/>
        </w:rPr>
      </w:pPr>
    </w:p>
    <w:p w:rsidR="00C6126A" w:rsidRPr="00C6126A" w:rsidRDefault="00C6126A" w:rsidP="00C6126A">
      <w:pPr>
        <w:spacing w:after="0" w:line="240" w:lineRule="auto"/>
        <w:jc w:val="center"/>
        <w:rPr>
          <w:rFonts w:ascii="Tahoma" w:eastAsia="Times New Roman" w:hAnsi="Tahoma" w:cs="Tahoma"/>
          <w:b/>
          <w:szCs w:val="21"/>
          <w:lang w:eastAsia="es-MX"/>
        </w:rPr>
      </w:pPr>
      <w:r w:rsidRPr="00C6126A">
        <w:rPr>
          <w:rFonts w:ascii="Tahoma" w:eastAsia="Times New Roman" w:hAnsi="Tahoma" w:cs="Tahoma"/>
          <w:b/>
          <w:szCs w:val="21"/>
          <w:lang w:eastAsia="es-MX"/>
        </w:rPr>
        <w:t xml:space="preserve">PLAN ANUAL DE TRABAJO </w:t>
      </w:r>
      <w:r w:rsidRPr="00A627CA">
        <w:rPr>
          <w:rFonts w:ascii="Tahoma" w:eastAsia="Times New Roman" w:hAnsi="Tahoma" w:cs="Tahoma"/>
          <w:b/>
          <w:szCs w:val="21"/>
          <w:lang w:eastAsia="es-MX"/>
        </w:rPr>
        <w:t xml:space="preserve"> </w:t>
      </w:r>
      <w:r w:rsidRPr="00C6126A">
        <w:rPr>
          <w:rFonts w:ascii="Tahoma" w:eastAsia="Times New Roman" w:hAnsi="Tahoma" w:cs="Tahoma"/>
          <w:b/>
          <w:szCs w:val="21"/>
          <w:lang w:eastAsia="es-MX"/>
        </w:rPr>
        <w:t xml:space="preserve">DEL CONSEJO </w:t>
      </w:r>
      <w:r w:rsidRPr="00A627CA">
        <w:rPr>
          <w:rFonts w:ascii="Tahoma" w:eastAsia="Times New Roman" w:hAnsi="Tahoma" w:cs="Tahoma"/>
          <w:b/>
          <w:szCs w:val="21"/>
          <w:lang w:eastAsia="es-MX"/>
        </w:rPr>
        <w:t>ESTATAL</w:t>
      </w:r>
      <w:r w:rsidRPr="00C6126A">
        <w:rPr>
          <w:rFonts w:ascii="Tahoma" w:eastAsia="Times New Roman" w:hAnsi="Tahoma" w:cs="Tahoma"/>
          <w:b/>
          <w:szCs w:val="21"/>
          <w:lang w:eastAsia="es-MX"/>
        </w:rPr>
        <w:t xml:space="preserve"> DE</w:t>
      </w:r>
      <w:r w:rsidRPr="00A627CA">
        <w:rPr>
          <w:rFonts w:ascii="Tahoma" w:eastAsia="Times New Roman" w:hAnsi="Tahoma" w:cs="Tahoma"/>
          <w:b/>
          <w:szCs w:val="21"/>
          <w:lang w:eastAsia="es-MX"/>
        </w:rPr>
        <w:t xml:space="preserve"> </w:t>
      </w:r>
      <w:r w:rsidRPr="00C6126A">
        <w:rPr>
          <w:rFonts w:ascii="Tahoma" w:eastAsia="Times New Roman" w:hAnsi="Tahoma" w:cs="Tahoma"/>
          <w:b/>
          <w:szCs w:val="21"/>
          <w:lang w:eastAsia="es-MX"/>
        </w:rPr>
        <w:t xml:space="preserve">ARMONIZACIÓN CONTABLE </w:t>
      </w:r>
      <w:r w:rsidRPr="00A627CA">
        <w:rPr>
          <w:rFonts w:ascii="Tahoma" w:eastAsia="Times New Roman" w:hAnsi="Tahoma" w:cs="Tahoma"/>
          <w:b/>
          <w:szCs w:val="21"/>
          <w:lang w:eastAsia="es-MX"/>
        </w:rPr>
        <w:t xml:space="preserve">DE OAXACA </w:t>
      </w:r>
      <w:r w:rsidRPr="00C6126A">
        <w:rPr>
          <w:rFonts w:ascii="Tahoma" w:eastAsia="Times New Roman" w:hAnsi="Tahoma" w:cs="Tahoma"/>
          <w:b/>
          <w:szCs w:val="21"/>
          <w:lang w:eastAsia="es-MX"/>
        </w:rPr>
        <w:t>PARA 2016</w:t>
      </w:r>
    </w:p>
    <w:tbl>
      <w:tblPr>
        <w:tblStyle w:val="Tablaconcuadrcula"/>
        <w:tblpPr w:leftFromText="141" w:rightFromText="141" w:vertAnchor="text" w:horzAnchor="margin" w:tblpXSpec="center" w:tblpY="376"/>
        <w:tblW w:w="0" w:type="auto"/>
        <w:tblLayout w:type="fixed"/>
        <w:tblLook w:val="04A0"/>
      </w:tblPr>
      <w:tblGrid>
        <w:gridCol w:w="5264"/>
        <w:gridCol w:w="1280"/>
        <w:gridCol w:w="1564"/>
        <w:gridCol w:w="2134"/>
      </w:tblGrid>
      <w:tr w:rsidR="0089360E" w:rsidRPr="0089360E" w:rsidTr="00A627CA">
        <w:trPr>
          <w:trHeight w:val="304"/>
        </w:trPr>
        <w:tc>
          <w:tcPr>
            <w:tcW w:w="5264" w:type="dxa"/>
            <w:vMerge w:val="restart"/>
          </w:tcPr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</w:pPr>
            <w:r w:rsidRPr="00A627CA">
              <w:rPr>
                <w:rFonts w:ascii="Tahoma" w:eastAsia="Times New Roman" w:hAnsi="Tahoma" w:cs="Tahoma"/>
                <w:b/>
                <w:szCs w:val="24"/>
                <w:lang w:eastAsia="es-MX"/>
              </w:rPr>
              <w:t>PRINCIPALES ACTIVIDADES</w:t>
            </w:r>
          </w:p>
        </w:tc>
        <w:tc>
          <w:tcPr>
            <w:tcW w:w="4978" w:type="dxa"/>
            <w:gridSpan w:val="3"/>
          </w:tcPr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</w:pPr>
            <w:r w:rsidRPr="0089360E"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  <w:t>2016</w:t>
            </w:r>
          </w:p>
        </w:tc>
      </w:tr>
      <w:tr w:rsidR="0089360E" w:rsidRPr="0089360E" w:rsidTr="00A627CA">
        <w:trPr>
          <w:trHeight w:val="163"/>
        </w:trPr>
        <w:tc>
          <w:tcPr>
            <w:tcW w:w="5264" w:type="dxa"/>
            <w:vMerge/>
          </w:tcPr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</w:tc>
        <w:tc>
          <w:tcPr>
            <w:tcW w:w="1280" w:type="dxa"/>
          </w:tcPr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  <w:r w:rsidRPr="0089360E"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  <w:t>MARZO</w:t>
            </w:r>
          </w:p>
        </w:tc>
        <w:tc>
          <w:tcPr>
            <w:tcW w:w="1564" w:type="dxa"/>
          </w:tcPr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  <w:r w:rsidRPr="0089360E"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  <w:t>AGOSTO</w:t>
            </w:r>
          </w:p>
        </w:tc>
        <w:tc>
          <w:tcPr>
            <w:tcW w:w="2133" w:type="dxa"/>
          </w:tcPr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</w:pPr>
            <w:r w:rsidRPr="0089360E">
              <w:rPr>
                <w:rFonts w:ascii="Tahoma" w:eastAsia="Times New Roman" w:hAnsi="Tahoma" w:cs="Tahoma"/>
                <w:sz w:val="18"/>
                <w:szCs w:val="18"/>
                <w:lang w:eastAsia="es-MX"/>
              </w:rPr>
              <w:t>NOVIEMBRE</w:t>
            </w:r>
          </w:p>
        </w:tc>
      </w:tr>
      <w:tr w:rsidR="0089360E" w:rsidRPr="0089360E" w:rsidTr="00A627CA">
        <w:trPr>
          <w:trHeight w:val="2600"/>
        </w:trPr>
        <w:tc>
          <w:tcPr>
            <w:tcW w:w="5264" w:type="dxa"/>
          </w:tcPr>
          <w:p w:rsidR="0089360E" w:rsidRDefault="0089360E" w:rsidP="0089360E">
            <w:pPr>
              <w:jc w:val="both"/>
              <w:rPr>
                <w:rFonts w:ascii="Tahoma" w:eastAsia="Times New Roman" w:hAnsi="Tahoma" w:cs="Tahoma"/>
                <w:b/>
                <w:szCs w:val="24"/>
                <w:lang w:eastAsia="es-MX"/>
              </w:rPr>
            </w:pPr>
            <w:r w:rsidRPr="00A627CA">
              <w:rPr>
                <w:rFonts w:ascii="Tahoma" w:eastAsia="Times New Roman" w:hAnsi="Tahoma" w:cs="Tahoma"/>
                <w:b/>
                <w:szCs w:val="24"/>
                <w:lang w:eastAsia="es-MX"/>
              </w:rPr>
              <w:t>Primera Reunión:</w:t>
            </w:r>
          </w:p>
          <w:p w:rsidR="00A627CA" w:rsidRPr="00A627CA" w:rsidRDefault="00A627CA" w:rsidP="0089360E">
            <w:pPr>
              <w:jc w:val="both"/>
              <w:rPr>
                <w:rFonts w:ascii="Tahoma" w:eastAsia="Times New Roman" w:hAnsi="Tahoma" w:cs="Tahoma"/>
                <w:b/>
                <w:szCs w:val="24"/>
                <w:lang w:eastAsia="es-MX"/>
              </w:rPr>
            </w:pPr>
          </w:p>
          <w:p w:rsidR="0089360E" w:rsidRPr="00A627CA" w:rsidRDefault="0089360E" w:rsidP="00A627C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67" w:hanging="425"/>
              <w:rPr>
                <w:rFonts w:ascii="Arial Unicode MS" w:eastAsia="Arial Unicode MS" w:hAnsi="Arial Unicode MS" w:cs="Arial Unicode MS"/>
                <w:sz w:val="16"/>
              </w:rPr>
            </w:pPr>
            <w:r w:rsidRPr="00A627CA">
              <w:rPr>
                <w:rFonts w:ascii="Arial Unicode MS" w:eastAsia="Arial Unicode MS" w:hAnsi="Arial Unicode MS" w:cs="Arial Unicode MS"/>
                <w:sz w:val="16"/>
              </w:rPr>
              <w:t>Instalación del CONSEJO conforme a las reglas de operación emitidas por el CONAC.</w:t>
            </w:r>
          </w:p>
          <w:p w:rsidR="0089360E" w:rsidRPr="00A627CA" w:rsidRDefault="0089360E" w:rsidP="008936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67" w:hanging="425"/>
              <w:rPr>
                <w:rFonts w:ascii="Arial Unicode MS" w:eastAsia="Arial Unicode MS" w:hAnsi="Arial Unicode MS" w:cs="Arial Unicode MS"/>
                <w:sz w:val="16"/>
              </w:rPr>
            </w:pPr>
            <w:r w:rsidRPr="00A627CA">
              <w:rPr>
                <w:rFonts w:ascii="Arial Unicode MS" w:eastAsia="Arial Unicode MS" w:hAnsi="Arial Unicode MS" w:cs="Arial Unicode MS"/>
                <w:sz w:val="16"/>
              </w:rPr>
              <w:t>Designación del SECRETARIO TÉCNICO por e</w:t>
            </w:r>
            <w:r w:rsidR="000F7783">
              <w:rPr>
                <w:rFonts w:ascii="Arial Unicode MS" w:eastAsia="Arial Unicode MS" w:hAnsi="Arial Unicode MS" w:cs="Arial Unicode MS"/>
                <w:sz w:val="16"/>
              </w:rPr>
              <w:t>l</w:t>
            </w:r>
            <w:r w:rsidRPr="00A627CA">
              <w:rPr>
                <w:rFonts w:ascii="Arial Unicode MS" w:eastAsia="Arial Unicode MS" w:hAnsi="Arial Unicode MS" w:cs="Arial Unicode MS"/>
                <w:sz w:val="16"/>
              </w:rPr>
              <w:t xml:space="preserve"> ejercicio 2016. </w:t>
            </w:r>
          </w:p>
          <w:p w:rsidR="0089360E" w:rsidRPr="00A627CA" w:rsidRDefault="0089360E" w:rsidP="008936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67" w:hanging="425"/>
              <w:rPr>
                <w:rFonts w:ascii="Arial Unicode MS" w:eastAsia="Arial Unicode MS" w:hAnsi="Arial Unicode MS" w:cs="Arial Unicode MS"/>
                <w:sz w:val="16"/>
              </w:rPr>
            </w:pPr>
            <w:r w:rsidRPr="00A627CA">
              <w:rPr>
                <w:rFonts w:ascii="Arial Unicode MS" w:eastAsia="Arial Unicode MS" w:hAnsi="Arial Unicode MS" w:cs="Arial Unicode MS"/>
                <w:sz w:val="16"/>
              </w:rPr>
              <w:t>Verificación de acuerdos aprobados en la sesión anterior.</w:t>
            </w:r>
          </w:p>
          <w:p w:rsidR="0089360E" w:rsidRPr="0089360E" w:rsidRDefault="0089360E" w:rsidP="008936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567" w:hanging="425"/>
              <w:rPr>
                <w:rFonts w:ascii="Arial Unicode MS" w:eastAsia="Arial Unicode MS" w:hAnsi="Arial Unicode MS" w:cs="Arial Unicode MS"/>
                <w:sz w:val="20"/>
              </w:rPr>
            </w:pPr>
            <w:r w:rsidRPr="00A627CA">
              <w:rPr>
                <w:rFonts w:ascii="Arial Unicode MS" w:eastAsia="Arial Unicode MS" w:hAnsi="Arial Unicode MS" w:cs="Arial Unicode MS"/>
                <w:sz w:val="16"/>
              </w:rPr>
              <w:t>Aprobación del PLAN</w:t>
            </w:r>
            <w:r w:rsidR="00A627CA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r w:rsidRPr="00A627CA">
              <w:rPr>
                <w:rFonts w:ascii="Arial Unicode MS" w:eastAsia="Arial Unicode MS" w:hAnsi="Arial Unicode MS" w:cs="Arial Unicode MS"/>
                <w:sz w:val="16"/>
              </w:rPr>
              <w:t xml:space="preserve"> DE TRABAJO 2016</w:t>
            </w:r>
            <w:r w:rsidRPr="0089360E">
              <w:rPr>
                <w:rFonts w:ascii="Arial Unicode MS" w:eastAsia="Arial Unicode MS" w:hAnsi="Arial Unicode MS" w:cs="Arial Unicode MS"/>
                <w:sz w:val="20"/>
              </w:rPr>
              <w:t xml:space="preserve">. </w:t>
            </w:r>
          </w:p>
          <w:p w:rsidR="0089360E" w:rsidRPr="0089360E" w:rsidRDefault="0089360E" w:rsidP="0089360E">
            <w:pPr>
              <w:pStyle w:val="Prrafodelista"/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</w:pPr>
          </w:p>
        </w:tc>
        <w:tc>
          <w:tcPr>
            <w:tcW w:w="1280" w:type="dxa"/>
            <w:shd w:val="clear" w:color="auto" w:fill="E5B8B7" w:themeFill="accent2" w:themeFillTint="66"/>
          </w:tcPr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1564" w:type="dxa"/>
          </w:tcPr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</w:tc>
        <w:tc>
          <w:tcPr>
            <w:tcW w:w="2133" w:type="dxa"/>
          </w:tcPr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</w:tc>
      </w:tr>
      <w:tr w:rsidR="0089360E" w:rsidRPr="0089360E" w:rsidTr="00A627CA">
        <w:trPr>
          <w:trHeight w:val="1950"/>
        </w:trPr>
        <w:tc>
          <w:tcPr>
            <w:tcW w:w="5264" w:type="dxa"/>
          </w:tcPr>
          <w:p w:rsidR="0089360E" w:rsidRDefault="0089360E" w:rsidP="0089360E">
            <w:pPr>
              <w:jc w:val="both"/>
              <w:rPr>
                <w:rFonts w:ascii="Tahoma" w:eastAsia="Times New Roman" w:hAnsi="Tahoma" w:cs="Tahoma"/>
                <w:b/>
                <w:szCs w:val="24"/>
                <w:lang w:eastAsia="es-MX"/>
              </w:rPr>
            </w:pPr>
            <w:r w:rsidRPr="00A627CA">
              <w:rPr>
                <w:rFonts w:ascii="Tahoma" w:eastAsia="Times New Roman" w:hAnsi="Tahoma" w:cs="Tahoma"/>
                <w:b/>
                <w:szCs w:val="24"/>
                <w:lang w:eastAsia="es-MX"/>
              </w:rPr>
              <w:t>Segunda</w:t>
            </w:r>
            <w:r w:rsidR="00A627CA">
              <w:rPr>
                <w:rFonts w:ascii="Tahoma" w:eastAsia="Times New Roman" w:hAnsi="Tahoma" w:cs="Tahoma"/>
                <w:b/>
                <w:szCs w:val="24"/>
                <w:lang w:eastAsia="es-MX"/>
              </w:rPr>
              <w:t xml:space="preserve"> </w:t>
            </w:r>
            <w:r w:rsidRPr="00A627CA">
              <w:rPr>
                <w:rFonts w:ascii="Tahoma" w:eastAsia="Times New Roman" w:hAnsi="Tahoma" w:cs="Tahoma"/>
                <w:b/>
                <w:szCs w:val="24"/>
                <w:lang w:eastAsia="es-MX"/>
              </w:rPr>
              <w:t>Reunión:</w:t>
            </w:r>
          </w:p>
          <w:p w:rsidR="00A627CA" w:rsidRPr="00A627CA" w:rsidRDefault="00A627CA" w:rsidP="0089360E">
            <w:pPr>
              <w:jc w:val="both"/>
              <w:rPr>
                <w:rFonts w:ascii="Tahoma" w:eastAsia="Times New Roman" w:hAnsi="Tahoma" w:cs="Tahoma"/>
                <w:b/>
                <w:szCs w:val="24"/>
                <w:lang w:eastAsia="es-MX"/>
              </w:rPr>
            </w:pPr>
          </w:p>
          <w:p w:rsidR="0089360E" w:rsidRPr="00A627CA" w:rsidRDefault="00A627CA" w:rsidP="00A627CA">
            <w:pPr>
              <w:pStyle w:val="Prrafodelista"/>
              <w:numPr>
                <w:ilvl w:val="0"/>
                <w:numId w:val="5"/>
              </w:numPr>
              <w:ind w:left="567" w:hanging="425"/>
              <w:rPr>
                <w:rFonts w:ascii="Arial Unicode MS" w:eastAsia="Arial Unicode MS" w:hAnsi="Arial Unicode MS" w:cs="Arial Unicode MS"/>
                <w:sz w:val="16"/>
              </w:rPr>
            </w:pPr>
            <w:r w:rsidRPr="00A627CA">
              <w:rPr>
                <w:rFonts w:ascii="Arial Unicode MS" w:eastAsia="Arial Unicode MS" w:hAnsi="Arial Unicode MS" w:cs="Arial Unicode MS"/>
                <w:sz w:val="16"/>
              </w:rPr>
              <w:t>Seguimiento y evaluación de los índices de información presupuestal municipal y estatal 2016</w:t>
            </w:r>
            <w:r>
              <w:rPr>
                <w:rFonts w:ascii="Arial Unicode MS" w:eastAsia="Arial Unicode MS" w:hAnsi="Arial Unicode MS" w:cs="Arial Unicode MS"/>
                <w:sz w:val="16"/>
              </w:rPr>
              <w:t>.</w:t>
            </w:r>
          </w:p>
          <w:p w:rsidR="00A627CA" w:rsidRPr="0089360E" w:rsidRDefault="00A627CA" w:rsidP="00A627CA">
            <w:pPr>
              <w:pStyle w:val="Prrafodelista"/>
              <w:numPr>
                <w:ilvl w:val="0"/>
                <w:numId w:val="5"/>
              </w:numPr>
              <w:ind w:left="567" w:hanging="425"/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Avances sobre la implementación </w:t>
            </w:r>
            <w:r w:rsidRPr="00A627CA">
              <w:rPr>
                <w:rFonts w:ascii="Arial Unicode MS" w:eastAsia="Arial Unicode MS" w:hAnsi="Arial Unicode MS" w:cs="Arial Unicode MS"/>
                <w:sz w:val="16"/>
              </w:rPr>
              <w:t xml:space="preserve"> de la plataforma nacional de datos que los sujetos obligados deben publicar</w:t>
            </w:r>
            <w:r>
              <w:rPr>
                <w:rFonts w:ascii="Arial Unicode MS" w:eastAsia="Arial Unicode MS" w:hAnsi="Arial Unicode MS" w:cs="Arial Unicode MS"/>
                <w:sz w:val="16"/>
              </w:rPr>
              <w:t>.</w:t>
            </w:r>
          </w:p>
        </w:tc>
        <w:tc>
          <w:tcPr>
            <w:tcW w:w="1280" w:type="dxa"/>
          </w:tcPr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</w:tc>
        <w:tc>
          <w:tcPr>
            <w:tcW w:w="1564" w:type="dxa"/>
            <w:shd w:val="clear" w:color="auto" w:fill="E5B8B7" w:themeFill="accent2" w:themeFillTint="66"/>
          </w:tcPr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es-MX"/>
              </w:rPr>
            </w:pPr>
          </w:p>
        </w:tc>
        <w:tc>
          <w:tcPr>
            <w:tcW w:w="2133" w:type="dxa"/>
          </w:tcPr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</w:tc>
      </w:tr>
      <w:tr w:rsidR="0089360E" w:rsidRPr="0089360E" w:rsidTr="00A627CA">
        <w:trPr>
          <w:trHeight w:val="1897"/>
        </w:trPr>
        <w:tc>
          <w:tcPr>
            <w:tcW w:w="5264" w:type="dxa"/>
          </w:tcPr>
          <w:p w:rsidR="0089360E" w:rsidRDefault="0089360E" w:rsidP="0089360E">
            <w:pPr>
              <w:jc w:val="both"/>
              <w:rPr>
                <w:rFonts w:ascii="Tahoma" w:eastAsia="Times New Roman" w:hAnsi="Tahoma" w:cs="Tahoma"/>
                <w:b/>
                <w:szCs w:val="24"/>
                <w:lang w:eastAsia="es-MX"/>
              </w:rPr>
            </w:pPr>
            <w:r w:rsidRPr="00A627CA">
              <w:rPr>
                <w:rFonts w:ascii="Tahoma" w:eastAsia="Times New Roman" w:hAnsi="Tahoma" w:cs="Tahoma"/>
                <w:b/>
                <w:szCs w:val="24"/>
                <w:lang w:eastAsia="es-MX"/>
              </w:rPr>
              <w:t>Tercera  Reunión:</w:t>
            </w:r>
          </w:p>
          <w:p w:rsidR="00A627CA" w:rsidRPr="00A627CA" w:rsidRDefault="00A627CA" w:rsidP="0089360E">
            <w:pPr>
              <w:jc w:val="both"/>
              <w:rPr>
                <w:rFonts w:ascii="Tahoma" w:eastAsia="Times New Roman" w:hAnsi="Tahoma" w:cs="Tahoma"/>
                <w:b/>
                <w:szCs w:val="24"/>
                <w:lang w:eastAsia="es-MX"/>
              </w:rPr>
            </w:pPr>
          </w:p>
          <w:p w:rsidR="00A627CA" w:rsidRDefault="00A627CA" w:rsidP="00A627CA">
            <w:pPr>
              <w:pStyle w:val="Prrafodelista"/>
              <w:numPr>
                <w:ilvl w:val="0"/>
                <w:numId w:val="6"/>
              </w:numPr>
              <w:ind w:left="567" w:hanging="425"/>
              <w:rPr>
                <w:rFonts w:ascii="Arial Unicode MS" w:eastAsia="Arial Unicode MS" w:hAnsi="Arial Unicode MS" w:cs="Arial Unicode MS"/>
                <w:sz w:val="16"/>
              </w:rPr>
            </w:pPr>
            <w:r w:rsidRPr="00A627CA">
              <w:rPr>
                <w:rFonts w:ascii="Arial Unicode MS" w:eastAsia="Arial Unicode MS" w:hAnsi="Arial Unicode MS" w:cs="Arial Unicode MS"/>
                <w:sz w:val="16"/>
              </w:rPr>
              <w:t>Seguimiento y evaluación</w:t>
            </w:r>
            <w:r>
              <w:rPr>
                <w:rFonts w:ascii="Arial Unicode MS" w:eastAsia="Arial Unicode MS" w:hAnsi="Arial Unicode MS" w:cs="Arial Unicode MS"/>
                <w:sz w:val="16"/>
              </w:rPr>
              <w:t xml:space="preserve"> de </w:t>
            </w:r>
            <w:r w:rsidRPr="00A627CA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</w:rPr>
              <w:t xml:space="preserve">la información de </w:t>
            </w:r>
            <w:r w:rsidRPr="00A627CA">
              <w:rPr>
                <w:rFonts w:ascii="Arial Unicode MS" w:eastAsia="Arial Unicode MS" w:hAnsi="Arial Unicode MS" w:cs="Arial Unicode MS"/>
                <w:sz w:val="16"/>
              </w:rPr>
              <w:t xml:space="preserve"> municipios para el cumplimiento del título V de la Ley General de Contabilidad Gubernamental</w:t>
            </w:r>
          </w:p>
          <w:p w:rsidR="00A627CA" w:rsidRPr="00A627CA" w:rsidRDefault="00A627CA" w:rsidP="00A627CA">
            <w:pPr>
              <w:pStyle w:val="Prrafodelista"/>
              <w:numPr>
                <w:ilvl w:val="0"/>
                <w:numId w:val="6"/>
              </w:numPr>
              <w:ind w:left="567" w:hanging="425"/>
              <w:rPr>
                <w:rFonts w:ascii="Arial Unicode MS" w:eastAsia="Arial Unicode MS" w:hAnsi="Arial Unicode MS" w:cs="Arial Unicode MS"/>
                <w:sz w:val="16"/>
              </w:rPr>
            </w:pPr>
            <w:r w:rsidRPr="00A627CA">
              <w:rPr>
                <w:rFonts w:ascii="Arial Unicode MS" w:eastAsia="Arial Unicode MS" w:hAnsi="Arial Unicode MS" w:cs="Arial Unicode MS"/>
                <w:sz w:val="16"/>
              </w:rPr>
              <w:t xml:space="preserve">Propuesta del calendario de sesiones </w:t>
            </w:r>
            <w:r w:rsidR="000F7783"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  <w:r w:rsidRPr="00A627CA">
              <w:rPr>
                <w:rFonts w:ascii="Arial Unicode MS" w:eastAsia="Arial Unicode MS" w:hAnsi="Arial Unicode MS" w:cs="Arial Unicode MS"/>
                <w:sz w:val="16"/>
              </w:rPr>
              <w:t>2017</w:t>
            </w:r>
            <w:r>
              <w:rPr>
                <w:rFonts w:ascii="Arial Unicode MS" w:eastAsia="Arial Unicode MS" w:hAnsi="Arial Unicode MS" w:cs="Arial Unicode MS"/>
                <w:sz w:val="16"/>
              </w:rPr>
              <w:t>.</w:t>
            </w:r>
          </w:p>
          <w:p w:rsidR="0089360E" w:rsidRPr="0089360E" w:rsidRDefault="0089360E" w:rsidP="00A627CA">
            <w:pPr>
              <w:pStyle w:val="Prrafodelista"/>
              <w:rPr>
                <w:rFonts w:ascii="Tahoma" w:eastAsia="Times New Roman" w:hAnsi="Tahoma" w:cs="Tahoma"/>
                <w:b/>
                <w:sz w:val="24"/>
                <w:szCs w:val="24"/>
                <w:lang w:eastAsia="es-MX"/>
              </w:rPr>
            </w:pPr>
          </w:p>
        </w:tc>
        <w:tc>
          <w:tcPr>
            <w:tcW w:w="1280" w:type="dxa"/>
          </w:tcPr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</w:tc>
        <w:tc>
          <w:tcPr>
            <w:tcW w:w="1564" w:type="dxa"/>
            <w:shd w:val="clear" w:color="auto" w:fill="auto"/>
          </w:tcPr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</w:tc>
        <w:tc>
          <w:tcPr>
            <w:tcW w:w="2133" w:type="dxa"/>
            <w:shd w:val="clear" w:color="auto" w:fill="E5B8B7" w:themeFill="accent2" w:themeFillTint="66"/>
          </w:tcPr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  <w:p w:rsidR="0089360E" w:rsidRPr="0089360E" w:rsidRDefault="0089360E" w:rsidP="0089360E">
            <w:pPr>
              <w:jc w:val="center"/>
              <w:rPr>
                <w:rFonts w:ascii="Tahoma" w:eastAsia="Times New Roman" w:hAnsi="Tahoma" w:cs="Tahoma"/>
                <w:sz w:val="24"/>
                <w:szCs w:val="24"/>
                <w:lang w:eastAsia="es-MX"/>
              </w:rPr>
            </w:pPr>
          </w:p>
        </w:tc>
      </w:tr>
    </w:tbl>
    <w:p w:rsidR="00C4794C" w:rsidRPr="0089360E" w:rsidRDefault="00C4794C">
      <w:pPr>
        <w:rPr>
          <w:rFonts w:ascii="Tahoma" w:hAnsi="Tahoma" w:cs="Tahoma"/>
        </w:rPr>
      </w:pPr>
    </w:p>
    <w:p w:rsidR="00A627CA" w:rsidRPr="0089360E" w:rsidRDefault="00A627CA">
      <w:pPr>
        <w:rPr>
          <w:rFonts w:ascii="Tahoma" w:hAnsi="Tahoma" w:cs="Tahoma"/>
        </w:rPr>
      </w:pPr>
    </w:p>
    <w:p w:rsidR="00C6126A" w:rsidRPr="0089360E" w:rsidRDefault="00C6126A" w:rsidP="0089360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es-MX"/>
        </w:rPr>
      </w:pPr>
    </w:p>
    <w:sectPr w:rsidR="00C6126A" w:rsidRPr="0089360E" w:rsidSect="00C6126A">
      <w:pgSz w:w="12240" w:h="15840"/>
      <w:pgMar w:top="567" w:right="7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61127"/>
    <w:multiLevelType w:val="hybridMultilevel"/>
    <w:tmpl w:val="9F8090C4"/>
    <w:lvl w:ilvl="0" w:tplc="4DB0C9DA">
      <w:start w:val="1"/>
      <w:numFmt w:val="decimal"/>
      <w:lvlText w:val="%1."/>
      <w:lvlJc w:val="left"/>
      <w:pPr>
        <w:ind w:left="1440" w:hanging="360"/>
      </w:pPr>
      <w:rPr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1A5DF4"/>
    <w:multiLevelType w:val="hybridMultilevel"/>
    <w:tmpl w:val="9F8090C4"/>
    <w:lvl w:ilvl="0" w:tplc="4DB0C9DA">
      <w:start w:val="1"/>
      <w:numFmt w:val="decimal"/>
      <w:lvlText w:val="%1."/>
      <w:lvlJc w:val="left"/>
      <w:pPr>
        <w:ind w:left="1440" w:hanging="360"/>
      </w:pPr>
      <w:rPr>
        <w:b/>
        <w:sz w:val="16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11451"/>
    <w:multiLevelType w:val="hybridMultilevel"/>
    <w:tmpl w:val="2BF820B6"/>
    <w:lvl w:ilvl="0" w:tplc="39749E94">
      <w:start w:val="1"/>
      <w:numFmt w:val="decimal"/>
      <w:lvlText w:val="%1."/>
      <w:lvlJc w:val="left"/>
      <w:pPr>
        <w:tabs>
          <w:tab w:val="num" w:pos="1146"/>
        </w:tabs>
        <w:ind w:left="1134" w:hanging="348"/>
      </w:pPr>
      <w:rPr>
        <w:rFonts w:hint="default"/>
        <w:b/>
        <w:color w:val="auto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4BC341A6"/>
    <w:multiLevelType w:val="hybridMultilevel"/>
    <w:tmpl w:val="85EAFA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77E8E"/>
    <w:multiLevelType w:val="hybridMultilevel"/>
    <w:tmpl w:val="D4D6BF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F56F5"/>
    <w:multiLevelType w:val="hybridMultilevel"/>
    <w:tmpl w:val="6F2685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6126A"/>
    <w:rsid w:val="000F7783"/>
    <w:rsid w:val="0032620A"/>
    <w:rsid w:val="00400E55"/>
    <w:rsid w:val="0089360E"/>
    <w:rsid w:val="00971D65"/>
    <w:rsid w:val="00A627CA"/>
    <w:rsid w:val="00C4794C"/>
    <w:rsid w:val="00C6126A"/>
    <w:rsid w:val="00ED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0A"/>
  </w:style>
  <w:style w:type="paragraph" w:styleId="Ttulo1">
    <w:name w:val="heading 1"/>
    <w:basedOn w:val="Normal"/>
    <w:next w:val="Normal"/>
    <w:link w:val="Ttulo1Car"/>
    <w:uiPriority w:val="9"/>
    <w:qFormat/>
    <w:rsid w:val="00C61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61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89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3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1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61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89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3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2016-03-31T18:48:00Z</dcterms:created>
  <dcterms:modified xsi:type="dcterms:W3CDTF">2016-03-31T18:48:00Z</dcterms:modified>
</cp:coreProperties>
</file>